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37" w:rsidRPr="00416DBF" w:rsidRDefault="00876E37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20"/>
          <w:szCs w:val="20"/>
        </w:rPr>
      </w:pPr>
      <w:bookmarkStart w:id="0" w:name="_GoBack"/>
      <w:r w:rsidRPr="00416DBF">
        <w:rPr>
          <w:rFonts w:ascii="Times New Roman" w:hAnsi="Times New Roman" w:cs="Times New Roman"/>
          <w:b/>
          <w:caps/>
          <w:color w:val="000458"/>
          <w:sz w:val="20"/>
          <w:szCs w:val="20"/>
        </w:rPr>
        <w:t>ФИНАНСОВО-КАЗНАЧЕЙСКОЕ УПРАВЛЕНИЕ</w:t>
      </w:r>
    </w:p>
    <w:p w:rsidR="0029537C" w:rsidRPr="00416DBF" w:rsidRDefault="0029537C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z w:val="32"/>
          <w:szCs w:val="20"/>
        </w:rPr>
        <w:t>АДМИНИСТРАЦИИ ГОРОДА СМОЛЕНСКА</w:t>
      </w:r>
    </w:p>
    <w:p w:rsidR="0029537C" w:rsidRPr="00416DBF" w:rsidRDefault="0029537C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  <w:t>ПРИКАЗ</w:t>
      </w:r>
    </w:p>
    <w:p w:rsidR="0029537C" w:rsidRPr="00416DBF" w:rsidRDefault="0029537C" w:rsidP="0029537C">
      <w:pPr>
        <w:spacing w:after="0" w:line="240" w:lineRule="auto"/>
        <w:jc w:val="center"/>
        <w:rPr>
          <w:rFonts w:ascii="Times New Roman" w:hAnsi="Times New Roman" w:cs="Times New Roman"/>
          <w:b/>
          <w:color w:val="000458"/>
          <w:spacing w:val="100"/>
          <w:sz w:val="40"/>
          <w:szCs w:val="20"/>
        </w:rPr>
      </w:pPr>
    </w:p>
    <w:p w:rsidR="00193ABB" w:rsidRDefault="0029537C" w:rsidP="002A4936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  <w:r w:rsidRPr="00416DBF">
        <w:rPr>
          <w:rFonts w:ascii="Times New Roman" w:hAnsi="Times New Roman" w:cs="Times New Roman"/>
          <w:b/>
          <w:caps/>
          <w:color w:val="000458"/>
        </w:rPr>
        <w:t>ОТ__</w:t>
      </w:r>
      <w:proofErr w:type="gramStart"/>
      <w:r w:rsidR="002241A6">
        <w:rPr>
          <w:rFonts w:ascii="Times New Roman" w:hAnsi="Times New Roman" w:cs="Times New Roman"/>
          <w:b/>
          <w:caps/>
          <w:color w:val="000458"/>
          <w:u w:val="single"/>
        </w:rPr>
        <w:t xml:space="preserve">     </w:t>
      </w:r>
      <w:r w:rsidR="008232F3" w:rsidRPr="008232F3">
        <w:rPr>
          <w:rFonts w:ascii="Times New Roman" w:hAnsi="Times New Roman" w:cs="Times New Roman"/>
          <w:b/>
          <w:caps/>
          <w:color w:val="000458"/>
          <w:u w:val="single"/>
        </w:rPr>
        <w:t>.</w:t>
      </w:r>
      <w:proofErr w:type="gramEnd"/>
      <w:r w:rsidR="002241A6">
        <w:rPr>
          <w:rFonts w:ascii="Times New Roman" w:hAnsi="Times New Roman" w:cs="Times New Roman"/>
          <w:b/>
          <w:caps/>
          <w:color w:val="000458"/>
          <w:u w:val="single"/>
        </w:rPr>
        <w:t xml:space="preserve">        </w:t>
      </w:r>
      <w:r w:rsidR="008232F3" w:rsidRPr="008232F3">
        <w:rPr>
          <w:rFonts w:ascii="Times New Roman" w:hAnsi="Times New Roman" w:cs="Times New Roman"/>
          <w:b/>
          <w:caps/>
          <w:color w:val="000458"/>
          <w:u w:val="single"/>
        </w:rPr>
        <w:t>.</w:t>
      </w:r>
      <w:r w:rsidR="002241A6">
        <w:rPr>
          <w:rFonts w:ascii="Times New Roman" w:hAnsi="Times New Roman" w:cs="Times New Roman"/>
          <w:b/>
          <w:caps/>
          <w:color w:val="000458"/>
          <w:u w:val="single"/>
        </w:rPr>
        <w:t xml:space="preserve">    </w:t>
      </w:r>
      <w:r w:rsidRPr="00416DBF">
        <w:rPr>
          <w:rFonts w:ascii="Times New Roman" w:hAnsi="Times New Roman" w:cs="Times New Roman"/>
          <w:b/>
          <w:caps/>
          <w:color w:val="000458"/>
        </w:rPr>
        <w:t>________</w:t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olor w:val="000458"/>
        </w:rPr>
        <w:t>№_________</w:t>
      </w:r>
      <w:bookmarkEnd w:id="0"/>
    </w:p>
    <w:p w:rsidR="00B618A8" w:rsidRDefault="00B618A8" w:rsidP="002A4936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</w:p>
    <w:tbl>
      <w:tblPr>
        <w:tblW w:w="9785" w:type="dxa"/>
        <w:tblLook w:val="01E0"/>
      </w:tblPr>
      <w:tblGrid>
        <w:gridCol w:w="4678"/>
        <w:gridCol w:w="5107"/>
      </w:tblGrid>
      <w:tr w:rsidR="00B618A8" w:rsidRPr="00B618A8" w:rsidTr="004A12FA">
        <w:tc>
          <w:tcPr>
            <w:tcW w:w="4678" w:type="dxa"/>
          </w:tcPr>
          <w:p w:rsidR="00B618A8" w:rsidRPr="00E66E67" w:rsidRDefault="00E66E67" w:rsidP="009E4F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E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Pr="00E66E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Порядок проведения </w:t>
            </w:r>
            <w:r w:rsidRPr="00E66E67">
              <w:rPr>
                <w:rFonts w:ascii="Times New Roman" w:eastAsia="Calibri" w:hAnsi="Times New Roman" w:cs="Times New Roman"/>
                <w:sz w:val="28"/>
                <w:szCs w:val="28"/>
              </w:rPr>
              <w:t>операций со средствами муниципальных бюджетных (автономных) учреждений,</w:t>
            </w:r>
            <w:r w:rsidRPr="00E66E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утвержденный</w:t>
            </w:r>
            <w:r w:rsidRPr="00E66E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приказом</w:t>
            </w:r>
            <w:proofErr w:type="gramStart"/>
            <w:r w:rsidRPr="00E66E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Ф</w:t>
            </w:r>
            <w:proofErr w:type="gramEnd"/>
            <w:r w:rsidRPr="00E66E67">
              <w:rPr>
                <w:rFonts w:ascii="Times New Roman" w:eastAsia="Calibri" w:hAnsi="Times New Roman" w:cs="Times New Roman"/>
                <w:sz w:val="28"/>
                <w:szCs w:val="28"/>
              </w:rPr>
              <w:t>инансово - казначейского управления Администрации города Смоленска от 26.12.2017 № 53</w:t>
            </w:r>
          </w:p>
        </w:tc>
        <w:tc>
          <w:tcPr>
            <w:tcW w:w="5107" w:type="dxa"/>
          </w:tcPr>
          <w:p w:rsidR="00B618A8" w:rsidRPr="00B618A8" w:rsidRDefault="00B618A8" w:rsidP="004A1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8A8" w:rsidRPr="00B618A8" w:rsidRDefault="00B618A8" w:rsidP="00B618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18A8" w:rsidRPr="00B618A8" w:rsidRDefault="00B618A8" w:rsidP="00B618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618A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618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B618A8"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618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618A8"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B20E5D" w:rsidRDefault="00E66E67" w:rsidP="002241A6">
      <w:pPr>
        <w:numPr>
          <w:ilvl w:val="0"/>
          <w:numId w:val="1"/>
        </w:numPr>
        <w:tabs>
          <w:tab w:val="left" w:pos="0"/>
          <w:tab w:val="num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C15">
        <w:rPr>
          <w:rFonts w:ascii="Times New Roman" w:eastAsia="Calibri" w:hAnsi="Times New Roman" w:cs="Times New Roman"/>
          <w:sz w:val="28"/>
          <w:szCs w:val="28"/>
        </w:rPr>
        <w:t xml:space="preserve">Внести в Порядок проведения операций со средствами муниципальных бюджетных (автономных) учреждений, утвержденный приказом Финансово - казначейского управления Администрации города Смоленска от 26.12.2017 № 53 (в редакции приказов Финансово </w:t>
      </w:r>
      <w:proofErr w:type="gramStart"/>
      <w:r w:rsidRPr="00F76C15">
        <w:rPr>
          <w:rFonts w:ascii="Times New Roman" w:eastAsia="Calibri" w:hAnsi="Times New Roman" w:cs="Times New Roman"/>
          <w:sz w:val="28"/>
          <w:szCs w:val="28"/>
        </w:rPr>
        <w:t>-к</w:t>
      </w:r>
      <w:proofErr w:type="gramEnd"/>
      <w:r w:rsidRPr="00F76C15">
        <w:rPr>
          <w:rFonts w:ascii="Times New Roman" w:eastAsia="Calibri" w:hAnsi="Times New Roman" w:cs="Times New Roman"/>
          <w:sz w:val="28"/>
          <w:szCs w:val="28"/>
        </w:rPr>
        <w:t>азначейского управления Администрации города Смоленска от 09.07.2018   № 27, от 30.12.2020 № 73</w:t>
      </w:r>
      <w:r w:rsidR="00F76C15" w:rsidRPr="00F76C15">
        <w:rPr>
          <w:rFonts w:ascii="Times New Roman" w:hAnsi="Times New Roman" w:cs="Times New Roman"/>
          <w:sz w:val="28"/>
          <w:szCs w:val="28"/>
        </w:rPr>
        <w:t xml:space="preserve">, </w:t>
      </w:r>
      <w:r w:rsidR="00F76C15" w:rsidRPr="00F76C15">
        <w:rPr>
          <w:rFonts w:ascii="Times New Roman" w:eastAsia="Calibri" w:hAnsi="Times New Roman" w:cs="Times New Roman"/>
          <w:sz w:val="28"/>
          <w:szCs w:val="28"/>
        </w:rPr>
        <w:t>от 30.12.202</w:t>
      </w:r>
      <w:r w:rsidR="00A76475">
        <w:rPr>
          <w:rFonts w:ascii="Times New Roman" w:hAnsi="Times New Roman" w:cs="Times New Roman"/>
          <w:sz w:val="28"/>
          <w:szCs w:val="28"/>
        </w:rPr>
        <w:t>1</w:t>
      </w:r>
      <w:r w:rsidR="00F76C15" w:rsidRPr="00F76C1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76C15" w:rsidRPr="00F76C15">
        <w:rPr>
          <w:rFonts w:ascii="Times New Roman" w:hAnsi="Times New Roman" w:cs="Times New Roman"/>
          <w:sz w:val="28"/>
          <w:szCs w:val="28"/>
        </w:rPr>
        <w:t>6</w:t>
      </w:r>
      <w:r w:rsidR="00A76475">
        <w:rPr>
          <w:rFonts w:ascii="Times New Roman" w:hAnsi="Times New Roman" w:cs="Times New Roman"/>
          <w:sz w:val="28"/>
          <w:szCs w:val="28"/>
        </w:rPr>
        <w:t>1</w:t>
      </w:r>
      <w:r w:rsidRPr="00F76C15">
        <w:rPr>
          <w:rFonts w:ascii="Times New Roman" w:eastAsia="Calibri" w:hAnsi="Times New Roman" w:cs="Times New Roman"/>
          <w:sz w:val="28"/>
          <w:szCs w:val="28"/>
        </w:rPr>
        <w:t>)</w:t>
      </w:r>
      <w:r w:rsidR="001F6680">
        <w:rPr>
          <w:rFonts w:ascii="Times New Roman" w:eastAsia="Calibri" w:hAnsi="Times New Roman" w:cs="Times New Roman"/>
          <w:sz w:val="28"/>
          <w:szCs w:val="28"/>
        </w:rPr>
        <w:t>,</w:t>
      </w:r>
      <w:r w:rsidRPr="00F76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0E5D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Pr="00F76C15">
        <w:rPr>
          <w:rFonts w:ascii="Times New Roman" w:eastAsia="Calibri" w:hAnsi="Times New Roman" w:cs="Times New Roman"/>
          <w:sz w:val="28"/>
          <w:szCs w:val="28"/>
        </w:rPr>
        <w:t>изменени</w:t>
      </w:r>
      <w:r w:rsidR="00B20E5D">
        <w:rPr>
          <w:rFonts w:ascii="Times New Roman" w:eastAsia="Calibri" w:hAnsi="Times New Roman" w:cs="Times New Roman"/>
          <w:sz w:val="28"/>
          <w:szCs w:val="28"/>
        </w:rPr>
        <w:t>я:</w:t>
      </w:r>
    </w:p>
    <w:p w:rsidR="00B20E5D" w:rsidRDefault="00B20E5D" w:rsidP="00B20E5D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пункт 4 изложить в следующей редакции</w:t>
      </w:r>
      <w:r w:rsidRPr="004147D1">
        <w:rPr>
          <w:b w:val="0"/>
          <w:sz w:val="28"/>
          <w:szCs w:val="28"/>
        </w:rPr>
        <w:t>:</w:t>
      </w:r>
    </w:p>
    <w:p w:rsidR="00E66E67" w:rsidRDefault="00E66E67" w:rsidP="00AB7687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E66E67">
        <w:rPr>
          <w:sz w:val="28"/>
          <w:szCs w:val="28"/>
        </w:rPr>
        <w:t xml:space="preserve">«4. </w:t>
      </w:r>
      <w:proofErr w:type="gramStart"/>
      <w:r w:rsidRPr="00E66E67">
        <w:rPr>
          <w:bCs/>
          <w:sz w:val="28"/>
          <w:szCs w:val="28"/>
        </w:rPr>
        <w:t xml:space="preserve">Для проведения перечислений клиент представляет в отдел казначейского исполнения бюджета ФКУ в электронном виде платежные поручения, оформленные в соответствии с Положением ЦБ РФ от 29.06.2021  № 762-П «О правилах осуществления перевода денежных средств» с учетом особенностей, установленных </w:t>
      </w:r>
      <w:r w:rsidR="00C25D2C">
        <w:rPr>
          <w:sz w:val="28"/>
          <w:szCs w:val="28"/>
        </w:rPr>
        <w:t xml:space="preserve">Положением ЦБ РФ от 09.01.2023 № 813-П «О ведении Банком России и кредитными организациями банковских счетов территориальных органов Федерального казначейства» </w:t>
      </w:r>
      <w:r w:rsidRPr="00E66E67">
        <w:rPr>
          <w:bCs/>
          <w:sz w:val="28"/>
          <w:szCs w:val="28"/>
        </w:rPr>
        <w:t xml:space="preserve"> (далее – Положение ЦБ РФ от</w:t>
      </w:r>
      <w:proofErr w:type="gramEnd"/>
      <w:r w:rsidRPr="00E66E67">
        <w:rPr>
          <w:bCs/>
          <w:sz w:val="28"/>
          <w:szCs w:val="28"/>
        </w:rPr>
        <w:t xml:space="preserve"> </w:t>
      </w:r>
      <w:proofErr w:type="gramStart"/>
      <w:r w:rsidRPr="00E66E67">
        <w:rPr>
          <w:bCs/>
          <w:sz w:val="28"/>
          <w:szCs w:val="28"/>
        </w:rPr>
        <w:t>0</w:t>
      </w:r>
      <w:r w:rsidR="00C25D2C">
        <w:rPr>
          <w:bCs/>
          <w:sz w:val="28"/>
          <w:szCs w:val="28"/>
        </w:rPr>
        <w:t>9</w:t>
      </w:r>
      <w:r w:rsidRPr="00E66E67">
        <w:rPr>
          <w:bCs/>
          <w:sz w:val="28"/>
          <w:szCs w:val="28"/>
        </w:rPr>
        <w:t>.0</w:t>
      </w:r>
      <w:r w:rsidR="00C25D2C">
        <w:rPr>
          <w:bCs/>
          <w:sz w:val="28"/>
          <w:szCs w:val="28"/>
        </w:rPr>
        <w:t>1</w:t>
      </w:r>
      <w:r w:rsidRPr="00E66E67">
        <w:rPr>
          <w:bCs/>
          <w:sz w:val="28"/>
          <w:szCs w:val="28"/>
        </w:rPr>
        <w:t>.202</w:t>
      </w:r>
      <w:r w:rsidR="00C25D2C">
        <w:rPr>
          <w:bCs/>
          <w:sz w:val="28"/>
          <w:szCs w:val="28"/>
        </w:rPr>
        <w:t>3</w:t>
      </w:r>
      <w:r w:rsidRPr="00E66E67">
        <w:rPr>
          <w:bCs/>
          <w:sz w:val="28"/>
          <w:szCs w:val="28"/>
        </w:rPr>
        <w:t xml:space="preserve"> № </w:t>
      </w:r>
      <w:r w:rsidR="00C25D2C">
        <w:rPr>
          <w:bCs/>
          <w:sz w:val="28"/>
          <w:szCs w:val="28"/>
        </w:rPr>
        <w:t>81</w:t>
      </w:r>
      <w:r w:rsidRPr="00E66E67">
        <w:rPr>
          <w:bCs/>
          <w:sz w:val="28"/>
          <w:szCs w:val="28"/>
        </w:rPr>
        <w:t>3-П), приказом Минфина России от 12.11.2013</w:t>
      </w:r>
      <w:proofErr w:type="gramEnd"/>
      <w:r w:rsidRPr="00E66E67">
        <w:rPr>
          <w:bCs/>
          <w:sz w:val="28"/>
          <w:szCs w:val="28"/>
        </w:rPr>
        <w:t xml:space="preserve"> </w:t>
      </w:r>
      <w:r w:rsidR="00C25D2C">
        <w:rPr>
          <w:bCs/>
          <w:sz w:val="28"/>
          <w:szCs w:val="28"/>
        </w:rPr>
        <w:t xml:space="preserve">      </w:t>
      </w:r>
      <w:r w:rsidRPr="00E66E67">
        <w:rPr>
          <w:bCs/>
          <w:sz w:val="28"/>
          <w:szCs w:val="28"/>
        </w:rPr>
        <w:t>№ 107н «Об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Федерации»</w:t>
      </w:r>
      <w:proofErr w:type="gramStart"/>
      <w:r w:rsidRPr="00E66E67">
        <w:rPr>
          <w:bCs/>
          <w:sz w:val="28"/>
          <w:szCs w:val="28"/>
        </w:rPr>
        <w:t>.</w:t>
      </w:r>
      <w:proofErr w:type="gramEnd"/>
      <w:r w:rsidRPr="00E66E67">
        <w:rPr>
          <w:bCs/>
          <w:sz w:val="28"/>
          <w:szCs w:val="28"/>
        </w:rPr>
        <w:t>»</w:t>
      </w:r>
      <w:r w:rsidR="001F6680">
        <w:rPr>
          <w:bCs/>
          <w:sz w:val="28"/>
          <w:szCs w:val="28"/>
        </w:rPr>
        <w:t>;</w:t>
      </w:r>
    </w:p>
    <w:p w:rsidR="00B20E5D" w:rsidRDefault="00B20E5D" w:rsidP="00B20E5D">
      <w:pPr>
        <w:pStyle w:val="ConsPlusTitle"/>
        <w:tabs>
          <w:tab w:val="num" w:pos="709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>
        <w:rPr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абзац третий пункта 11 изложить в следующей редакции</w:t>
      </w:r>
      <w:r w:rsidRPr="004147D1">
        <w:rPr>
          <w:b w:val="0"/>
          <w:sz w:val="28"/>
          <w:szCs w:val="28"/>
        </w:rPr>
        <w:t>:</w:t>
      </w:r>
    </w:p>
    <w:p w:rsidR="00B20E5D" w:rsidRPr="00B20E5D" w:rsidRDefault="00B20E5D" w:rsidP="00B20E5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E5D">
        <w:rPr>
          <w:rFonts w:ascii="Times New Roman" w:hAnsi="Times New Roman" w:cs="Times New Roman"/>
          <w:sz w:val="28"/>
          <w:szCs w:val="28"/>
        </w:rPr>
        <w:t xml:space="preserve">«Клиент информирует дебитора о порядке заполнения расчетного документа в соответствии с требованиями, установленными </w:t>
      </w:r>
      <w:hyperlink r:id="rId8" w:history="1">
        <w:r w:rsidRPr="00B20E5D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B20E5D">
        <w:rPr>
          <w:rFonts w:ascii="Times New Roman" w:hAnsi="Times New Roman" w:cs="Times New Roman"/>
          <w:sz w:val="28"/>
          <w:szCs w:val="28"/>
        </w:rPr>
        <w:t xml:space="preserve"> ЦБ РФ </w:t>
      </w:r>
      <w:r w:rsidRPr="00B20E5D">
        <w:rPr>
          <w:rFonts w:ascii="Times New Roman" w:hAnsi="Times New Roman" w:cs="Times New Roman"/>
          <w:bCs/>
          <w:sz w:val="28"/>
          <w:szCs w:val="28"/>
        </w:rPr>
        <w:t>от 0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B20E5D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B20E5D">
        <w:rPr>
          <w:rFonts w:ascii="Times New Roman" w:hAnsi="Times New Roman" w:cs="Times New Roman"/>
          <w:bCs/>
          <w:sz w:val="28"/>
          <w:szCs w:val="28"/>
        </w:rPr>
        <w:t>.202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B20E5D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81</w:t>
      </w:r>
      <w:r w:rsidRPr="00B20E5D">
        <w:rPr>
          <w:rFonts w:ascii="Times New Roman" w:hAnsi="Times New Roman" w:cs="Times New Roman"/>
          <w:bCs/>
          <w:sz w:val="28"/>
          <w:szCs w:val="28"/>
        </w:rPr>
        <w:t>3-П</w:t>
      </w:r>
      <w:r w:rsidRPr="00B20E5D">
        <w:rPr>
          <w:rFonts w:ascii="Times New Roman" w:hAnsi="Times New Roman" w:cs="Times New Roman"/>
          <w:sz w:val="28"/>
          <w:szCs w:val="28"/>
        </w:rPr>
        <w:t>.».</w:t>
      </w:r>
    </w:p>
    <w:p w:rsidR="00B20E5D" w:rsidRPr="00E66E67" w:rsidRDefault="00B20E5D" w:rsidP="00AB7687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E66E67" w:rsidRPr="00C129CF" w:rsidRDefault="00E66E67" w:rsidP="002241A6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  <w:r w:rsidRPr="004851C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129CF">
        <w:rPr>
          <w:rFonts w:ascii="Times New Roman" w:hAnsi="Times New Roman" w:cs="Times New Roman"/>
          <w:sz w:val="28"/>
          <w:szCs w:val="28"/>
        </w:rPr>
        <w:t>Отделу автоматизированных систем управления бюджетным процессом</w:t>
      </w:r>
      <w:proofErr w:type="gramStart"/>
      <w:r w:rsidRPr="00C129CF">
        <w:rPr>
          <w:rFonts w:ascii="Times New Roman" w:hAnsi="Times New Roman" w:cs="Times New Roman"/>
          <w:sz w:val="28"/>
          <w:szCs w:val="28"/>
        </w:rPr>
        <w:t xml:space="preserve"> </w:t>
      </w:r>
      <w:r w:rsidRPr="00C129CF">
        <w:rPr>
          <w:rFonts w:ascii="Times New Roman" w:hAnsi="Times New Roman" w:cs="Times New Roman"/>
          <w:sz w:val="28"/>
        </w:rPr>
        <w:t>Ф</w:t>
      </w:r>
      <w:proofErr w:type="gramEnd"/>
      <w:r w:rsidRPr="00C129CF">
        <w:rPr>
          <w:rFonts w:ascii="Times New Roman" w:hAnsi="Times New Roman" w:cs="Times New Roman"/>
          <w:sz w:val="28"/>
        </w:rPr>
        <w:t xml:space="preserve">инансово - казначейского управления Администрации города Смоленска </w:t>
      </w:r>
      <w:r w:rsidRPr="00C129CF">
        <w:rPr>
          <w:rFonts w:ascii="Times New Roman" w:hAnsi="Times New Roman" w:cs="Times New Roman"/>
          <w:sz w:val="28"/>
          <w:szCs w:val="28"/>
        </w:rPr>
        <w:t xml:space="preserve">разместить текст настоящего приказа на сайте Администрации города Смоленска. </w:t>
      </w:r>
    </w:p>
    <w:p w:rsidR="00B618A8" w:rsidRPr="00B618A8" w:rsidRDefault="00B618A8" w:rsidP="00B618A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618A8" w:rsidRPr="00416DBF" w:rsidRDefault="00B618A8" w:rsidP="002241A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458"/>
        </w:rPr>
      </w:pPr>
      <w:r w:rsidRPr="00B618A8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Е.Н.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Ландарская</w:t>
      </w:r>
      <w:proofErr w:type="spellEnd"/>
    </w:p>
    <w:sectPr w:rsidR="00B618A8" w:rsidRPr="00416DBF" w:rsidSect="00B20E5D">
      <w:headerReference w:type="default" r:id="rId9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E5D" w:rsidRDefault="00B20E5D" w:rsidP="00B20E5D">
      <w:pPr>
        <w:spacing w:after="0" w:line="240" w:lineRule="auto"/>
      </w:pPr>
      <w:r>
        <w:separator/>
      </w:r>
    </w:p>
  </w:endnote>
  <w:endnote w:type="continuationSeparator" w:id="0">
    <w:p w:rsidR="00B20E5D" w:rsidRDefault="00B20E5D" w:rsidP="00B2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E5D" w:rsidRDefault="00B20E5D" w:rsidP="00B20E5D">
      <w:pPr>
        <w:spacing w:after="0" w:line="240" w:lineRule="auto"/>
      </w:pPr>
      <w:r>
        <w:separator/>
      </w:r>
    </w:p>
  </w:footnote>
  <w:footnote w:type="continuationSeparator" w:id="0">
    <w:p w:rsidR="00B20E5D" w:rsidRDefault="00B20E5D" w:rsidP="00B2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552063"/>
      <w:docPartObj>
        <w:docPartGallery w:val="Page Numbers (Top of Page)"/>
        <w:docPartUnique/>
      </w:docPartObj>
    </w:sdtPr>
    <w:sdtContent>
      <w:p w:rsidR="00B20E5D" w:rsidRDefault="003A0693">
        <w:pPr>
          <w:pStyle w:val="a6"/>
          <w:jc w:val="center"/>
        </w:pPr>
        <w:fldSimple w:instr=" PAGE   \* MERGEFORMAT ">
          <w:r w:rsidR="001F6680">
            <w:rPr>
              <w:noProof/>
            </w:rPr>
            <w:t>2</w:t>
          </w:r>
        </w:fldSimple>
      </w:p>
    </w:sdtContent>
  </w:sdt>
  <w:p w:rsidR="00B20E5D" w:rsidRDefault="00B20E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269"/>
    <w:multiLevelType w:val="hybridMultilevel"/>
    <w:tmpl w:val="DA824D76"/>
    <w:lvl w:ilvl="0" w:tplc="D96E07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825490A"/>
    <w:multiLevelType w:val="multilevel"/>
    <w:tmpl w:val="BAB2EE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600"/>
    <w:rsid w:val="00026712"/>
    <w:rsid w:val="000432BB"/>
    <w:rsid w:val="00051ED7"/>
    <w:rsid w:val="00077B6A"/>
    <w:rsid w:val="000862DD"/>
    <w:rsid w:val="00097615"/>
    <w:rsid w:val="000F0AE4"/>
    <w:rsid w:val="00137D96"/>
    <w:rsid w:val="00193ABB"/>
    <w:rsid w:val="001B14FE"/>
    <w:rsid w:val="001E6253"/>
    <w:rsid w:val="001F6680"/>
    <w:rsid w:val="002241A6"/>
    <w:rsid w:val="00266260"/>
    <w:rsid w:val="0029537C"/>
    <w:rsid w:val="0029571E"/>
    <w:rsid w:val="002A1587"/>
    <w:rsid w:val="002A4936"/>
    <w:rsid w:val="002C1548"/>
    <w:rsid w:val="002E7BFB"/>
    <w:rsid w:val="00335897"/>
    <w:rsid w:val="00363A4E"/>
    <w:rsid w:val="003A0693"/>
    <w:rsid w:val="003A10A7"/>
    <w:rsid w:val="003B5188"/>
    <w:rsid w:val="003D2E2E"/>
    <w:rsid w:val="00400478"/>
    <w:rsid w:val="00416DBF"/>
    <w:rsid w:val="004625DE"/>
    <w:rsid w:val="0053433E"/>
    <w:rsid w:val="005B41AD"/>
    <w:rsid w:val="005C2365"/>
    <w:rsid w:val="005D2788"/>
    <w:rsid w:val="005D47CE"/>
    <w:rsid w:val="00652DEA"/>
    <w:rsid w:val="006945A7"/>
    <w:rsid w:val="00780157"/>
    <w:rsid w:val="00791E5A"/>
    <w:rsid w:val="007B1D6D"/>
    <w:rsid w:val="007E214E"/>
    <w:rsid w:val="00806135"/>
    <w:rsid w:val="008232F3"/>
    <w:rsid w:val="008345F1"/>
    <w:rsid w:val="00847B94"/>
    <w:rsid w:val="00876E37"/>
    <w:rsid w:val="008A7152"/>
    <w:rsid w:val="008B1D65"/>
    <w:rsid w:val="008B5E25"/>
    <w:rsid w:val="008C59FF"/>
    <w:rsid w:val="00902AAF"/>
    <w:rsid w:val="009E136C"/>
    <w:rsid w:val="009E2600"/>
    <w:rsid w:val="009E4F57"/>
    <w:rsid w:val="00A02848"/>
    <w:rsid w:val="00A20A5F"/>
    <w:rsid w:val="00A25F74"/>
    <w:rsid w:val="00A3476D"/>
    <w:rsid w:val="00A42CD0"/>
    <w:rsid w:val="00A76475"/>
    <w:rsid w:val="00A76EBB"/>
    <w:rsid w:val="00AA1676"/>
    <w:rsid w:val="00AA289C"/>
    <w:rsid w:val="00AB7687"/>
    <w:rsid w:val="00B06B5E"/>
    <w:rsid w:val="00B20E5D"/>
    <w:rsid w:val="00B227CD"/>
    <w:rsid w:val="00B618A8"/>
    <w:rsid w:val="00B93026"/>
    <w:rsid w:val="00BB7D91"/>
    <w:rsid w:val="00BD483B"/>
    <w:rsid w:val="00C0392F"/>
    <w:rsid w:val="00C16955"/>
    <w:rsid w:val="00C25D2C"/>
    <w:rsid w:val="00C34A9F"/>
    <w:rsid w:val="00C7723B"/>
    <w:rsid w:val="00C8212B"/>
    <w:rsid w:val="00CA0F3F"/>
    <w:rsid w:val="00D178BB"/>
    <w:rsid w:val="00D37970"/>
    <w:rsid w:val="00DC30EE"/>
    <w:rsid w:val="00DF0186"/>
    <w:rsid w:val="00E25294"/>
    <w:rsid w:val="00E66E67"/>
    <w:rsid w:val="00E94D87"/>
    <w:rsid w:val="00EC69FB"/>
    <w:rsid w:val="00F52368"/>
    <w:rsid w:val="00F76C15"/>
    <w:rsid w:val="00F86B00"/>
    <w:rsid w:val="00FD3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18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7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6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66E6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0E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20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0E5D"/>
  </w:style>
  <w:style w:type="paragraph" w:styleId="a8">
    <w:name w:val="footer"/>
    <w:basedOn w:val="a"/>
    <w:link w:val="a9"/>
    <w:uiPriority w:val="99"/>
    <w:semiHidden/>
    <w:unhideWhenUsed/>
    <w:rsid w:val="00B20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0E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DAF9FFE92C6061265C7840845B666DE668D8BD25229A42C09C79867AlED8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9ACF0-AE73-4DD0-A4AC-22BDA5FC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Лавушкин Вадим Сергеевич</dc:creator>
  <cp:lastModifiedBy>kazn09</cp:lastModifiedBy>
  <cp:revision>10</cp:revision>
  <cp:lastPrinted>2023-01-19T09:29:00Z</cp:lastPrinted>
  <dcterms:created xsi:type="dcterms:W3CDTF">2023-12-22T10:20:00Z</dcterms:created>
  <dcterms:modified xsi:type="dcterms:W3CDTF">2023-12-25T10:25:00Z</dcterms:modified>
</cp:coreProperties>
</file>